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C7" w:rsidRDefault="002842C7" w:rsidP="002842C7">
      <w:pPr>
        <w:pBdr>
          <w:bottom w:val="single" w:sz="4" w:space="1" w:color="auto"/>
        </w:pBdr>
        <w:spacing w:after="60" w:line="330" w:lineRule="atLeast"/>
        <w:jc w:val="center"/>
        <w:outlineLvl w:val="3"/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cs-CZ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228725" cy="7314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razitk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40" cy="7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C7" w:rsidRPr="00E832E4" w:rsidRDefault="002842C7" w:rsidP="00E832E4">
      <w:pPr>
        <w:pBdr>
          <w:bottom w:val="single" w:sz="4" w:space="1" w:color="auto"/>
        </w:pBdr>
        <w:spacing w:after="0" w:line="330" w:lineRule="atLeast"/>
        <w:outlineLvl w:val="3"/>
        <w:rPr>
          <w:rFonts w:ascii="Georgia" w:eastAsia="Times New Roman" w:hAnsi="Georgia" w:cs="Times New Roman"/>
          <w:b/>
          <w:bCs/>
          <w:color w:val="0070C0"/>
          <w:sz w:val="16"/>
          <w:szCs w:val="16"/>
          <w:lang w:eastAsia="cs-CZ"/>
        </w:rPr>
      </w:pPr>
    </w:p>
    <w:p w:rsidR="002842C7" w:rsidRPr="002842C7" w:rsidRDefault="002842C7" w:rsidP="002842C7">
      <w:pPr>
        <w:pBdr>
          <w:bottom w:val="single" w:sz="4" w:space="1" w:color="auto"/>
        </w:pBdr>
        <w:spacing w:after="60" w:line="330" w:lineRule="atLeast"/>
        <w:outlineLvl w:val="3"/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70C0"/>
          <w:sz w:val="32"/>
          <w:szCs w:val="32"/>
          <w:lang w:eastAsia="cs-CZ"/>
        </w:rPr>
        <w:t>Organizace a průběh zápisu k povinné školní docházce</w:t>
      </w:r>
    </w:p>
    <w:p w:rsidR="002842C7" w:rsidRDefault="002842C7" w:rsidP="002842C7">
      <w:pPr>
        <w:spacing w:before="144" w:after="144" w:line="240" w:lineRule="auto"/>
        <w:jc w:val="both"/>
        <w:rPr>
          <w:rFonts w:ascii="Georgia" w:hAnsi="Georgia"/>
          <w:color w:val="070707"/>
          <w:kern w:val="36"/>
          <w:sz w:val="28"/>
          <w:szCs w:val="28"/>
        </w:rPr>
      </w:pPr>
      <w:r w:rsidRPr="002842C7">
        <w:rPr>
          <w:rFonts w:ascii="Georgia" w:hAnsi="Georgia"/>
          <w:color w:val="070707"/>
          <w:kern w:val="36"/>
          <w:sz w:val="28"/>
          <w:szCs w:val="28"/>
        </w:rPr>
        <w:t>Vyhláška č. 48/2005 Sb.</w:t>
      </w:r>
    </w:p>
    <w:p w:rsidR="00E832E4" w:rsidRDefault="002842C7" w:rsidP="002842C7">
      <w:pPr>
        <w:spacing w:before="144" w:after="144" w:line="240" w:lineRule="auto"/>
        <w:jc w:val="both"/>
        <w:rPr>
          <w:rStyle w:val="h1a4"/>
          <w:rFonts w:ascii="Georgia" w:hAnsi="Georgia"/>
          <w:color w:val="070707"/>
          <w:kern w:val="36"/>
          <w:sz w:val="28"/>
          <w:szCs w:val="28"/>
        </w:rPr>
      </w:pPr>
      <w:r w:rsidRPr="002842C7">
        <w:rPr>
          <w:rStyle w:val="h1a4"/>
          <w:rFonts w:ascii="Georgia" w:hAnsi="Georgia"/>
          <w:color w:val="070707"/>
          <w:kern w:val="36"/>
          <w:sz w:val="28"/>
          <w:szCs w:val="28"/>
          <w:specVanish w:val="0"/>
        </w:rPr>
        <w:t>Vyhláška o základním vzdělávání a některých náležitostech plnění povinné školní docházky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>§ 3a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(1)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Zápis k povinné školní docházce (dále jen „zápis“) je složen z formální části a, je-li při zápisu přítomno i zapisované dítě a souhlasí-li s tím zákonný zástupce dítěte, rovněž z rozhovoru a případně dalších činností s dítětem. Zákonný zástupce dítěte může být přítomen u všech součástí zápisu.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(2)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V průběhu formální části zápisu zákonný zástupce dítěte požádá o zápis dítěte k plnění povinné školní docházky.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(3)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Rozhovor pedagogického pracovníka se zapisovaným dítětem trvá nejvýše 20 minut. Rozhovor je zaměřen na motivování dítěte pro školní docházku a orientační posouzení jeho školní připravenosti.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(4)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Pokud škola připraví i jiné činnosti spojené s orientačním posouzením školní připravenosti dítěte formou hry nebo jinou vhodnou formou, je doba jejich trvání nejvýše 60 minut.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(5)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Školní připravenost dítěte se orientačně posuzuje ve vztahu k očekávaným výstupům vzdělávacích oblastí rámcového vzdělávacího programu pro předškolní vzdělávání. Škola v průběhu zápisu nezjišťuje dosaženou úroveň rozvoje ve všech vzdělávacích oblastech stanovených rámcovým vzdělávacím programem pro předškolní vzdělávání, nýbrž volí schopnosti a dovednosti, jejichž úroveň rozvoje lze v průběhu zápisu orientačně posoudit.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(6)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Škola při zápisu prokazatelným způsobem informuje zákonného zástupce dítěte, jak může do doby zahájení povinné školní docházky pomoci dítěti v jeho dalším rozvoji.</w:t>
      </w:r>
    </w:p>
    <w:p w:rsidR="002842C7" w:rsidRPr="002842C7" w:rsidRDefault="002842C7" w:rsidP="002842C7">
      <w:pPr>
        <w:spacing w:before="144" w:after="144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</w:pPr>
      <w:r w:rsidRPr="002842C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(7)</w:t>
      </w:r>
      <w:r w:rsidRPr="002842C7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 xml:space="preserve"> Škola před zahájením zápisu zveřejní způsobem umožňujícím dálkový přístup informace k organizaci a průběhu zápisu, které obsahují kritéria pro přijímání žáků, počet žáků, které je možné přijmout, popis formální a případných dalších částí zápisu a popřípadě další údaje.</w:t>
      </w:r>
    </w:p>
    <w:p w:rsidR="002842C7" w:rsidRDefault="002842C7"/>
    <w:sectPr w:rsidR="0028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7"/>
    <w:rsid w:val="002842C7"/>
    <w:rsid w:val="005215F2"/>
    <w:rsid w:val="005A37DD"/>
    <w:rsid w:val="00691A85"/>
    <w:rsid w:val="00E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1604-E567-4655-962F-F874AC5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4">
    <w:name w:val="h1a4"/>
    <w:basedOn w:val="Standardnpsmoodstavce"/>
    <w:rsid w:val="002842C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7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76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Jonáš</dc:creator>
  <cp:keywords/>
  <dc:description/>
  <cp:lastModifiedBy>martinus</cp:lastModifiedBy>
  <cp:revision>2</cp:revision>
  <dcterms:created xsi:type="dcterms:W3CDTF">2017-02-27T14:14:00Z</dcterms:created>
  <dcterms:modified xsi:type="dcterms:W3CDTF">2017-02-27T14:14:00Z</dcterms:modified>
</cp:coreProperties>
</file>